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919" w:rsidRPr="00467C94" w:rsidRDefault="00CA4919" w:rsidP="00467C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8050"/>
        <w:gridCol w:w="1403"/>
        <w:gridCol w:w="581"/>
      </w:tblGrid>
      <w:tr w:rsidR="00CA4919" w:rsidRPr="00467C94" w:rsidTr="00F94116">
        <w:trPr>
          <w:tblHeader/>
        </w:trPr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Питання та відповіді</w:t>
            </w:r>
          </w:p>
        </w:tc>
        <w:tc>
          <w:tcPr>
            <w:tcW w:w="1403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Правильна відповідь</w:t>
            </w:r>
          </w:p>
        </w:tc>
        <w:tc>
          <w:tcPr>
            <w:tcW w:w="581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Бал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Враховуючи, що кожний символ кодується одним байтом, укажіть інформаційний обсяг такого речення: Любіть Україну, як сонце, любіть!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а) 232 біти;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б) 264 біти;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в) 263 біти;</w:t>
            </w:r>
          </w:p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г) 208 бітів.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Які пристрої використовуються для підключення комп'ютера до локальної мережі?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а) мережеві адаптери;</w:t>
            </w:r>
          </w:p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б) модем.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Які із файлових систем використовує сучасна операційна система MS Windows?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Mac OS;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б) OS/2;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NTFS;</w:t>
            </w:r>
            <w:bookmarkStart w:id="0" w:name="_GoBack"/>
            <w:bookmarkEnd w:id="0"/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г) FAT32;</w:t>
            </w:r>
          </w:p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д) z/OS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Які із вказаних функцій притаманні операційній системі?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а) Створення графічних зображень;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Виконання типових операцій введення та виведення;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в)</w:t>
            </w:r>
            <w:r w:rsidRPr="00467C94">
              <w:rPr>
                <w:rFonts w:ascii="Times New Roman" w:hAnsi="Times New Roman"/>
                <w:color w:val="008000"/>
                <w:sz w:val="24"/>
                <w:szCs w:val="24"/>
              </w:rPr>
              <w:t xml:space="preserve">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Створення середовища, в якому виконуються та взаємодіють прикладні програми;</w:t>
            </w:r>
          </w:p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Розподіл апаратних ресурсів між прикладними програмами.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Який компонент операційної системи є набором правил, що визначає спосіб організації, зберігання   та іменування даних, розташованих на запам'ятовуючих пристроях?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Файлова система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б) Ядро ОС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в) Інтерфейс користувача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г) Драйвери</w:t>
            </w:r>
          </w:p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д) Бібліотеки системних функцій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Який вид програмного забезпечення використовують для ефективної організації, зберігання і опрацювання великих обсягів даних?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а) Графічні редактори;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б) Табличні процесори (електронні таблиці);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в)</w:t>
            </w:r>
            <w:r w:rsidRPr="00467C94">
              <w:rPr>
                <w:rFonts w:ascii="Times New Roman" w:hAnsi="Times New Roman"/>
                <w:color w:val="008000"/>
                <w:sz w:val="24"/>
                <w:szCs w:val="24"/>
              </w:rPr>
              <w:t xml:space="preserve">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Системи управління базами даних;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г) Системи обробки текстів (текстові редактори);</w:t>
            </w:r>
          </w:p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д) Середовища програмування.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Вкажіть компоненти сучасних операційних систем: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Ядро ОС;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 Бібліотеки системних функцій;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в) Драйвери пристроїв;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 w:rsidRPr="00467C94">
              <w:rPr>
                <w:rFonts w:ascii="Times New Roman" w:hAnsi="Times New Roman"/>
                <w:color w:val="008000"/>
                <w:sz w:val="24"/>
                <w:szCs w:val="24"/>
              </w:rPr>
              <w:t xml:space="preserve">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Інтерфейс користувача;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д) 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Cередовище програмування;</w:t>
            </w:r>
          </w:p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е) Інсталяційні пакети прикладного ПЗ.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Яку назву мають роз’єми підключення зовнішніх пристроїв?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Адаптери;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б) 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Пристрої виведення;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в) Порти;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г) 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Пристрої введення;</w:t>
            </w:r>
          </w:p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д) Контролери.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Які пристрої використовуються для перетворення цифрових даних комп'ютера в аналогову форму, щоб їх можна було передавати телефонними мережами, а також виконує зворотнє перетворення для отримання?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Мережевий адаптер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467C94">
              <w:rPr>
                <w:rFonts w:ascii="Times New Roman" w:hAnsi="Times New Roman"/>
                <w:color w:val="008000"/>
                <w:sz w:val="24"/>
                <w:szCs w:val="24"/>
              </w:rPr>
              <w:t xml:space="preserve">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Модем.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Якщо адаптер підключаються до системних портів материнської плати (COM, LPT ,USB) то він вважається...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Знімним;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б) Інтегрованим;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в) З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овнішнім.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Яку абревіатуру мають локальні мережі?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LAN;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 WLAN;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в) WAN;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г) CAM.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Апаратне забезпечення інформаційної системи - це...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а) Дані, що зберігаються в інформаційній системі;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б) Програми, які входять до її складу;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Пристрої, з яких вона складається і які виконують певні дії по опрацюванню інформаційних кодів.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Які пристрої є внутрішніми?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Ті, що знаходяться на материнській платі;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 Ті, що безпосередньо з'єднані з системною магістраллю;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Пристрої які з'єднані з системною магістраллю через спеціальні пристрої , що мають спеціальні портові з'єднання;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Ті , що з'єднані з системною магістраллю спеціальними роз'ємами.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Яку назву має процедура перекодування даних з метою зменшення їх обсягу?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Стиснення даних;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 А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рхівування даних;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в) Антивірусні заходи.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Програмне забезпечення ...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М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істить дані, потрібні користувачу для виконання своїх професійних обов'язків;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Здійснює керування пристроями комп'ютера під час введення, опрацювання, виведення та зберігання інформації;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в) Створює умови для роботи користувача на комп'ютері.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Що із вказаного входить до функціональних складових інформаційної системи?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Апаратні пристрої;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 Е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лектронні документи;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в) Програмні засоби;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г) Д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окументи.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Яка пам'ять починає працювати відразу після увімкнення комп'ютера, забезпечує запуск і перевірку внутрішніх пристроїв на працездатність , приводить його у робочий стан?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Постійна;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 З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овнішня;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в) О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перативна.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Що із наведеного є пристроєм інформаційної системи: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С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истемний блок;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 Маніпулятор "миша";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в) Монітор;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г) Клавіатура;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д) Д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ані, записані на носії інформації.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Якими одиницями вимірюється тактова частота?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В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ольтами;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б) Б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ітами;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в) Герцами;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г) Б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айтами.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4919" w:rsidRPr="00467C94" w:rsidTr="00467C94">
        <w:tc>
          <w:tcPr>
            <w:tcW w:w="456" w:type="dxa"/>
          </w:tcPr>
          <w:p w:rsidR="00CA4919" w:rsidRPr="00467C94" w:rsidRDefault="00CA4919" w:rsidP="00467C94">
            <w:pPr>
              <w:spacing w:after="0" w:line="240" w:lineRule="auto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50" w:type="dxa"/>
          </w:tcPr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Яку назву має програмний комплекс ,що забезпечує керування апаратними засобами комп'ютера, а також надає середовище для виконання прикладних програм?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а) С</w:t>
            </w:r>
            <w:r w:rsidRPr="00467C94">
              <w:rPr>
                <w:rFonts w:ascii="Times New Roman" w:hAnsi="Times New Roman"/>
                <w:sz w:val="24"/>
                <w:szCs w:val="24"/>
              </w:rPr>
              <w:t>истема управління базами даних;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б) Середовище програмування;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в) Прикладна програма;</w:t>
            </w:r>
          </w:p>
          <w:p w:rsidR="00CA4919" w:rsidRPr="00467C94" w:rsidRDefault="00CA4919" w:rsidP="00467C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7C94">
              <w:rPr>
                <w:rFonts w:ascii="Times New Roman" w:hAnsi="Times New Roman"/>
                <w:sz w:val="24"/>
                <w:szCs w:val="24"/>
              </w:rPr>
              <w:t>г) О</w:t>
            </w:r>
            <w:r w:rsidRPr="00467C94">
              <w:rPr>
                <w:rFonts w:ascii="Times New Roman" w:hAnsi="Times New Roman"/>
                <w:color w:val="000000"/>
                <w:sz w:val="24"/>
                <w:szCs w:val="24"/>
              </w:rPr>
              <w:t>пераційна система.</w:t>
            </w:r>
          </w:p>
        </w:tc>
        <w:tc>
          <w:tcPr>
            <w:tcW w:w="1403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CA4919" w:rsidRPr="00467C94" w:rsidRDefault="00CA4919" w:rsidP="00467C94">
            <w:pPr>
              <w:spacing w:after="0" w:line="240" w:lineRule="auto"/>
              <w:jc w:val="center"/>
              <w:rPr>
                <w:rStyle w:val="qtext"/>
                <w:rFonts w:ascii="Times New Roman" w:hAnsi="Times New Roman"/>
                <w:sz w:val="24"/>
                <w:szCs w:val="24"/>
              </w:rPr>
            </w:pPr>
            <w:r w:rsidRPr="00467C94">
              <w:rPr>
                <w:rStyle w:val="qtext"/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A4919" w:rsidRPr="00467C94" w:rsidRDefault="00CA4919" w:rsidP="00467C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919" w:rsidRPr="00467C94" w:rsidRDefault="00CA4919" w:rsidP="00467C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A4919" w:rsidRPr="00467C94" w:rsidSect="00071D7F">
      <w:headerReference w:type="default" r:id="rId6"/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919" w:rsidRDefault="00CA4919" w:rsidP="00071D7F">
      <w:pPr>
        <w:spacing w:after="0" w:line="240" w:lineRule="auto"/>
      </w:pPr>
      <w:r>
        <w:separator/>
      </w:r>
    </w:p>
  </w:endnote>
  <w:endnote w:type="continuationSeparator" w:id="0">
    <w:p w:rsidR="00CA4919" w:rsidRDefault="00CA4919" w:rsidP="00071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919" w:rsidRDefault="00CA4919" w:rsidP="00071D7F">
      <w:pPr>
        <w:spacing w:after="0" w:line="240" w:lineRule="auto"/>
      </w:pPr>
      <w:r>
        <w:separator/>
      </w:r>
    </w:p>
  </w:footnote>
  <w:footnote w:type="continuationSeparator" w:id="0">
    <w:p w:rsidR="00CA4919" w:rsidRDefault="00CA4919" w:rsidP="00071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19" w:rsidRDefault="00CA4919">
    <w:pPr>
      <w:pStyle w:val="Header"/>
      <w:rPr>
        <w:rFonts w:ascii="Times New Roman" w:hAnsi="Times New Roman"/>
        <w:b/>
        <w:sz w:val="20"/>
        <w:szCs w:val="20"/>
        <w:u w:val="single"/>
      </w:rPr>
    </w:pPr>
    <w:r>
      <w:rPr>
        <w:rFonts w:ascii="Times New Roman" w:hAnsi="Times New Roman"/>
        <w:b/>
        <w:sz w:val="20"/>
        <w:szCs w:val="20"/>
        <w:u w:val="single"/>
      </w:rPr>
      <w:t>Тестові питання з відповідями</w:t>
    </w:r>
  </w:p>
  <w:p w:rsidR="00CA4919" w:rsidRDefault="00CA4919" w:rsidP="003C2982">
    <w:pPr>
      <w:pStyle w:val="Header"/>
      <w:tabs>
        <w:tab w:val="clear" w:pos="4677"/>
        <w:tab w:val="clear" w:pos="9355"/>
        <w:tab w:val="left" w:pos="8832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Миколаївська область, м. Миколаїв, </w:t>
    </w:r>
    <w:r>
      <w:rPr>
        <w:rFonts w:ascii="Times New Roman" w:hAnsi="Times New Roman"/>
        <w:sz w:val="20"/>
        <w:szCs w:val="20"/>
      </w:rPr>
      <w:tab/>
    </w:r>
  </w:p>
  <w:p w:rsidR="00CA4919" w:rsidRDefault="00CA4919">
    <w:pPr>
      <w:pStyle w:val="Head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Державний вищий навчальний заклад  «Миколаївський політехнічний коледж»,</w:t>
    </w:r>
  </w:p>
  <w:p w:rsidR="00CA4919" w:rsidRDefault="00CA4919">
    <w:pPr>
      <w:pStyle w:val="Head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Викладач Плоткіна Ольга Григорівна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2F7"/>
    <w:rsid w:val="000605B2"/>
    <w:rsid w:val="00061752"/>
    <w:rsid w:val="00071D7F"/>
    <w:rsid w:val="00123B25"/>
    <w:rsid w:val="001B240D"/>
    <w:rsid w:val="002E3E9E"/>
    <w:rsid w:val="003537D3"/>
    <w:rsid w:val="003860B5"/>
    <w:rsid w:val="003C2982"/>
    <w:rsid w:val="00467C94"/>
    <w:rsid w:val="00473BAF"/>
    <w:rsid w:val="00702DC0"/>
    <w:rsid w:val="00750108"/>
    <w:rsid w:val="007D22F7"/>
    <w:rsid w:val="00926F35"/>
    <w:rsid w:val="00982E6E"/>
    <w:rsid w:val="00AF0C8E"/>
    <w:rsid w:val="00B23141"/>
    <w:rsid w:val="00CA4919"/>
    <w:rsid w:val="00D068A4"/>
    <w:rsid w:val="00D635E1"/>
    <w:rsid w:val="00F94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C94"/>
    <w:pPr>
      <w:spacing w:after="200" w:line="276" w:lineRule="auto"/>
    </w:pPr>
    <w:rPr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05B2"/>
    <w:pPr>
      <w:widowControl w:val="0"/>
      <w:spacing w:after="0" w:line="240" w:lineRule="auto"/>
      <w:ind w:firstLine="709"/>
      <w:outlineLvl w:val="0"/>
    </w:pPr>
    <w:rPr>
      <w:rFonts w:ascii="Times New Roman" w:eastAsia="Times New Roman" w:hAnsi="Times New Roman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1752"/>
    <w:pPr>
      <w:keepNext/>
      <w:keepLines/>
      <w:widowControl w:val="0"/>
      <w:suppressAutoHyphens/>
      <w:spacing w:before="40" w:after="0" w:line="240" w:lineRule="auto"/>
      <w:ind w:firstLine="709"/>
      <w:outlineLvl w:val="1"/>
    </w:pPr>
    <w:rPr>
      <w:rFonts w:ascii="Times New Roman" w:eastAsia="Times New Roman" w:hAnsi="Times New Roman" w:cs="Mangal"/>
      <w:b/>
      <w:kern w:val="1"/>
      <w:sz w:val="24"/>
      <w:szCs w:val="23"/>
      <w:lang w:eastAsia="zh-CN" w:bidi="hi-I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3141"/>
    <w:pPr>
      <w:keepNext/>
      <w:keepLines/>
      <w:spacing w:before="40" w:after="0" w:line="240" w:lineRule="auto"/>
      <w:ind w:firstLine="709"/>
      <w:outlineLvl w:val="2"/>
    </w:pPr>
    <w:rPr>
      <w:rFonts w:ascii="Times New Roman" w:eastAsia="Times New Roman" w:hAnsi="Times New Roman"/>
      <w:b/>
      <w:b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05B2"/>
    <w:rPr>
      <w:rFonts w:ascii="Times New Roman" w:hAnsi="Times New Roman" w:cs="Times New Roman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61752"/>
    <w:rPr>
      <w:rFonts w:ascii="Times New Roman" w:hAnsi="Times New Roman" w:cs="Mangal"/>
      <w:b/>
      <w:kern w:val="1"/>
      <w:sz w:val="23"/>
      <w:szCs w:val="23"/>
      <w:lang w:val="uk-UA" w:eastAsia="zh-CN" w:bidi="hi-I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3141"/>
    <w:rPr>
      <w:rFonts w:ascii="Times New Roman" w:hAnsi="Times New Roman" w:cs="Times New Roman"/>
      <w:b/>
      <w:bCs/>
      <w:sz w:val="24"/>
      <w:lang w:val="uk-UA"/>
    </w:rPr>
  </w:style>
  <w:style w:type="character" w:customStyle="1" w:styleId="qtext">
    <w:name w:val="qtext"/>
    <w:basedOn w:val="DefaultParagraphFont"/>
    <w:uiPriority w:val="99"/>
    <w:rsid w:val="00467C9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7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71D7F"/>
    <w:rPr>
      <w:rFonts w:ascii="Calibri" w:eastAsia="Times New Roman" w:hAnsi="Calibri" w:cs="Times New Roman"/>
      <w:lang w:val="uk-UA"/>
    </w:rPr>
  </w:style>
  <w:style w:type="paragraph" w:styleId="Footer">
    <w:name w:val="footer"/>
    <w:basedOn w:val="Normal"/>
    <w:link w:val="FooterChar"/>
    <w:uiPriority w:val="99"/>
    <w:rsid w:val="0007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71D7F"/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610</Words>
  <Characters>3482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Admin</cp:lastModifiedBy>
  <cp:revision>5</cp:revision>
  <dcterms:created xsi:type="dcterms:W3CDTF">2017-03-28T15:39:00Z</dcterms:created>
  <dcterms:modified xsi:type="dcterms:W3CDTF">2017-04-20T06:36:00Z</dcterms:modified>
</cp:coreProperties>
</file>